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71C1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соответствии со статьёй 46 Конституции Российской Федерации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14:paraId="014DD953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Порядок обжалования муниципальных нормативных правовых актов Совета Туапсинского городского поселения Туапсинского района (далее - Совета) регулируется главой 21 Кодекса административного судопроизводства Российской Федерации (далее - КАС РФ).</w:t>
      </w:r>
    </w:p>
    <w:p w14:paraId="22970152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соответствии с частью 1 статьи 208 КАС РФ с административным исковым заявлением о признании муниципального нормативного правового акта Совета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</w:p>
    <w:p w14:paraId="161A7B2A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Согласно части 1 статьи 22 КАС РФ административное исковое заявление к органу местного самоуправления подается в суд по месту их нахождения, к должностному лицу, - по месту нахождения органа, в котором указанные лица исполняют свои обязанности.</w:t>
      </w:r>
    </w:p>
    <w:p w14:paraId="10F3A71B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Административное исковое заявление должно соответствовать требованиям, предусмотренным статьей 125 КАС РФ (требования к форме и содержанию административного искового заявления) и содержать следующие данные:</w:t>
      </w:r>
    </w:p>
    <w:p w14:paraId="6E5E7269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1) наименование суда, в который подается административное исковое заявление;</w:t>
      </w:r>
    </w:p>
    <w:p w14:paraId="38582629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2) наименование административного истца, если административным истцом является орган, организация или должностное лицо, место их нахождения, для организации также сведения о ее государственной регистрации; фамилия, имя и отчество административного истца, если административным истцом является гражданин, его место жительства или место пребывания, дата и место его рождения, сведения о высшем юридическом образовании при намерении лично вести административное дело, по которому КАС РФ предусмотрено обязательное участие представителя; наименование или фамилия, имя и отчество представителя, его почтовый адрес, сведения о высшем юридическом образовании, если административное исковое заявление подается представителем; номера телефонов, факсов, адреса электронной почты административного истца, его представителя;</w:t>
      </w:r>
    </w:p>
    <w:p w14:paraId="28BCC671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3) наименование Совета, место их нахождения, номера телефонов, факсов, адреса электронной почты (если известны);</w:t>
      </w:r>
    </w:p>
    <w:p w14:paraId="6D15A4D4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4) сведения о том, какие права, свободы и законные интересы лица, обратившегося в суд, или иных лиц, в интересах которых подано административное исковое заявление, нарушены, или о причинах, которые могут повлечь за собой их нарушение;</w:t>
      </w:r>
    </w:p>
    <w:p w14:paraId="726159AA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5) содержание требований к Совету и изложение оснований и доводов, посредством которых административный истец обосновывает свои требования;</w:t>
      </w:r>
    </w:p>
    <w:p w14:paraId="1BB9CA51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6) сведения о соблюдении досудебного порядка урегулирования спора, если данный порядок установлен федеральным законом;</w:t>
      </w:r>
    </w:p>
    <w:p w14:paraId="41934D22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7) иные сведения в случаях, если их указание предусмотрено положениями КАС РФ, определяющими особенности производства по отдельным категориям административных дел;</w:t>
      </w:r>
    </w:p>
    <w:p w14:paraId="4B02E4AC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8) перечень прилагаемых к административному исковому заявлению документов.</w:t>
      </w:r>
    </w:p>
    <w:p w14:paraId="490B73B9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Кроме того, статьей 209 КАС РФ установлено, что в административном исковом заявлении об оспаривании нормативного правового акта должны быть указаны:</w:t>
      </w:r>
    </w:p>
    <w:p w14:paraId="576366DC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1) наименование, номер, дата принятия оспариваемого нормативного правового акта Совета, источник и дата его опубликования;</w:t>
      </w:r>
    </w:p>
    <w:p w14:paraId="1B6DD9EB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2) сведения о применении оспариваемого нормативного правового акта Совета к административному истцу или о том, что административный истец является субъектом отношений, регулируемых этим актом;</w:t>
      </w:r>
    </w:p>
    <w:p w14:paraId="604DD799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3) сведения о том, какие права, свободы и законные интересы лица, обратившегося в суд, нарушены, а при подаче такого заявления организациями и лицами, указанными в частях 2, 3 и 4 статьи 208 КАС РФ, какие права, свободы и законные интересы иных лиц, в интересах которых </w:t>
      </w:r>
      <w:r>
        <w:rPr>
          <w:rFonts w:ascii="Arial" w:hAnsi="Arial" w:cs="Arial"/>
          <w:color w:val="333333"/>
          <w:sz w:val="20"/>
          <w:szCs w:val="20"/>
        </w:rPr>
        <w:lastRenderedPageBreak/>
        <w:t>подано административное исковое заявление, нарушены, или о том, что существует реальная угроза их нарушения;</w:t>
      </w:r>
    </w:p>
    <w:p w14:paraId="2554F082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4) ходатайства, обусловленные невозможностью приобщения каких-либо документов из числа указанных в части 3 статьи 209 КАС РФ;</w:t>
      </w:r>
    </w:p>
    <w:p w14:paraId="469B8298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5) требование о признании оспариваемого нормативного правового акта Совета недействующим с указанием на несоответствие законодательству Российской Федерации всего нормативного правового акта или отдельных его положений.</w:t>
      </w:r>
    </w:p>
    <w:p w14:paraId="56EDD31D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истца. Принятие иных мер предварительной защиты по административным делам об оспаривании нормативных правовых актов не допускается.</w:t>
      </w:r>
    </w:p>
    <w:p w14:paraId="7CC8EDD4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Административные дела об оспаривании муниципальных нормативных правовых актов Совета рассматриваются судом в срок, не превышающий двух месяцев со дня подачи административного искового заявления.</w:t>
      </w:r>
    </w:p>
    <w:p w14:paraId="4358C63E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соответствии со статьей 216 КАС РФ в случае признания судом муниципального нормативного правового акта Совета не действующим полностью или в части этот акт или его отдельные положения не могут применяться с указанной судом даты. В случае признания судом муниципального нормативного правового акта Совета не действующим полностью или в части не могут применяться также нормативные правовые акты, которые имеют меньшую юридическую силу и воспроизводят содержание нормативного правового акта, признанного не действующим полностью или в части, либо на нем основаны и из него вытекают.</w:t>
      </w:r>
    </w:p>
    <w:p w14:paraId="3FBA057A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Решение суда о признании муниципального нормативного правового акта Совета или его части недействующими вступает в законную силу по истечении срока, установленного КАС РФ для апелляционного обжалования, если оно не было обжаловано.</w:t>
      </w:r>
    </w:p>
    <w:p w14:paraId="5E70E1B3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случае подачи апелляционной жалобы решение суда о признании муниципального нормативного правового акта Совета или его части недействующими вступает в законную силу после рассмотрения судом этой жалобы, если обжалуемое решение суда не отменено.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немедленно.</w:t>
      </w:r>
    </w:p>
    <w:p w14:paraId="2B8F7BB3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власти, органа местного самоуправления, иного органа, уполномоченной организации или должностного лица, в котором были опубликованы или должны были быть опубликованы оспоренный нормативный правовой акт или его отдельные положения должно содержаться в решении суда по административному делу об оспаривании нормативного правового акта.</w:t>
      </w:r>
    </w:p>
    <w:p w14:paraId="3A895C8B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Порядок оспаривания муниципальных ненормативных правовых актов Совета, не затрагивающих права, свободы и законные интересы лица в сфере предпринимательской и иной экономической деятельности, регулируется главой 22 КАС РФ, а муниципальных ненормативных правовых актов Совета, затрагивающих права, свободы и законные интересы лица в сфере предпринимательской и иной экономической деятельности - главой 24 Арбитражного процессуального кодекса Российской Федерации (далее - АПК РФ).</w:t>
      </w:r>
    </w:p>
    <w:p w14:paraId="42B00428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2.1. Согласно части 1 статьи 218 КАС РФ гражданин, организация, иные лица могут обратиться в суд с требованиями об оспаривании муниципальных ненормативных правовых актов Совета,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</w:t>
      </w:r>
    </w:p>
    <w:p w14:paraId="759C4D31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Гражданин, организация или иные лица вправе обратиться непосредственно в суд за оспариванием муниципальных ненормативных правовых актов Совета либо использовать иные внесудебные процедуры урегулирования споров.</w:t>
      </w:r>
    </w:p>
    <w:p w14:paraId="084A48C4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Административные исковые заявления подаются в суд по правилам подсудности, установленным главой 2 КАС РФ.</w:t>
      </w:r>
    </w:p>
    <w:p w14:paraId="24D63356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Административное исковое заявление может быть подано в суд в течение трех месяцев со дня, когда гражданину, организации или иному лицу стало известно о нарушении их прав, свобод и законных интересов.</w:t>
      </w:r>
    </w:p>
    <w:p w14:paraId="487C438E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Согласно части 2 статьи 220 КАС РФ в административном исковом заявлении о признании незаконными муниципальных ненормативных правовых актов Совета должны быть указаны:</w:t>
      </w:r>
    </w:p>
    <w:p w14:paraId="62388C34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1) сведения, предусмотренные пунктами 1, 2, 8 и 9 части 2 и частью 6 статьи 125 КАС РФ;</w:t>
      </w:r>
    </w:p>
    <w:p w14:paraId="2E679D21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2) наименование Совета;</w:t>
      </w:r>
    </w:p>
    <w:p w14:paraId="5803C697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3) наименование, номер, дата принятия оспариваемого муниципального ненормативного правового акта Совета;</w:t>
      </w:r>
    </w:p>
    <w:p w14:paraId="23E67343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4) иные известные данные в отношении оспариваемого муниципального ненормативного правового акта Совета;</w:t>
      </w:r>
    </w:p>
    <w:p w14:paraId="5AE0941A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5) сведения о правах, свободах и законных интересах административного истца, которые, по его мнению, нарушаются оспариваемым муниципальным ненормативным правовым актом Совета, а в случае подачи заявления прокурором или указанными в статье 40 КАС РФ лицами - о правах, свободах и законных интересах иных лиц;</w:t>
      </w:r>
    </w:p>
    <w:p w14:paraId="749E7D36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6) нормативные правовые акты и их положения, на соответствие которым надлежит проверить оспариваемый муниципальный ненормативный правовой акт Совета;</w:t>
      </w:r>
    </w:p>
    <w:p w14:paraId="7F3683AA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7) сведения о невозможности приложения к административному исковому заявлению каких-либо документов из числа указанных в части 3 статьи 125 КАС РФ и соответствующие ходатайства;</w:t>
      </w:r>
    </w:p>
    <w:p w14:paraId="6966051F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8) требование о признании незаконным муниципального ненормативного правового акта Совета.</w:t>
      </w:r>
    </w:p>
    <w:p w14:paraId="09DF538D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Административные дела об оспаривании муниципальных ненормативных правовых актов Совета рассматриваются судом в течение одного месяца.</w:t>
      </w:r>
    </w:p>
    <w:p w14:paraId="5795012B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 результатам рассмотрения административного дела об оспаривании муниципального ненормативного правового акта Совета судом принимается одно из следующих решений:</w:t>
      </w:r>
    </w:p>
    <w:p w14:paraId="0A5AAA43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1) об удовлетворении полностью или в части заявленных требований о признании оспариваемого муниципального ненормативного правового акта Совета незаконным, если суд признает его не соответствующим нормативным правовым актам и нарушающими права, свободы и законные интересы административного истца, и об обязанности Совета устранить нарушения прав, свобод и законных интересов административного истца или препятствия к их осуществлению либо препятствия к осуществлению прав, свобод и реализации законных интересов лиц, в интересах которых было подано соответствующее административное исковое заявление;</w:t>
      </w:r>
    </w:p>
    <w:p w14:paraId="5342856F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2) об отказе в удовлетворении заявленных требований о признании оспариваемого муниципального ненормативного правового акта Совета незаконным.</w:t>
      </w:r>
    </w:p>
    <w:p w14:paraId="3A05DCE6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 Дела об оспаривании затрагивающих права и законные интересы лиц в сфере предпринимательской и иной экономической деятельности муниципальных ненормативных правовых актов Совета рассматриваются арбитражным судом по общим правилам искового производства, предусмотренным АПК РФ, с особенностями, установленными в главе 24 АПК РФ.</w:t>
      </w:r>
    </w:p>
    <w:p w14:paraId="0DF83AC6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соответствии со статьей 199 АПК РФ заявление о признании муниципальных ненормативных правовых актов Совета незаконными должно соответствовать требованиям, предусмотренным частью 1, пунктами 1, 2 и 10 части 2, частью 3 статьи 125 АПК РФ, а также содержать:</w:t>
      </w:r>
    </w:p>
    <w:p w14:paraId="06F381E5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1) наименование Совета;</w:t>
      </w:r>
    </w:p>
    <w:p w14:paraId="46CAD800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2) название, номер, дата принятия оспариваемого муниципального ненормативного правового акта Совета;</w:t>
      </w:r>
    </w:p>
    <w:p w14:paraId="6ECD5F79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3) права и законные интересы, которые, по мнению заявителя, нарушаются оспариваемым муниципальным ненормативным правовым актом Совета;</w:t>
      </w:r>
    </w:p>
    <w:p w14:paraId="57D49F3D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4) законы и иные нормативные правовые акты, которым, по мнению заявителя, не соответствуют оспариваемый муниципальный ненормативный правовой акт Совета;</w:t>
      </w:r>
    </w:p>
    <w:p w14:paraId="12EDD1C9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5) требование заявителя о признании муниципального ненормативного правового акта Совета недействительным.</w:t>
      </w:r>
    </w:p>
    <w:p w14:paraId="4895D1B4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К заявлению прилагаются документы, указанные в статье 126 АПК РФ, а также текст оспариваемого муниципального ненормативного правового акта Совета.</w:t>
      </w:r>
    </w:p>
    <w:p w14:paraId="369ABD62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Дела об оспаривании ненормативных правовых актов Совета рассматриваются судьей единолично в срок, не превышающий трех месяцев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делу, если иной срок не установлен федеральным законом.</w:t>
      </w:r>
    </w:p>
    <w:p w14:paraId="69602E05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Арбитражный суд, установив, что оспариваемый муниципальный ненормативный правовой акт Совета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такого акта недействительным.</w:t>
      </w:r>
    </w:p>
    <w:p w14:paraId="29D2525B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случае, если арбитражный суд установит, что оспариваемый муниципальный ненормативный правовой акт Совета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14:paraId="04AE2D0D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Решения арбитражного суда по делам об оспаривании муниципальных ненормативных правовых актов Совета подлежат немедленному исполнению, если иные сроки не установлены в решении суда.</w:t>
      </w:r>
    </w:p>
    <w:p w14:paraId="290303D8" w14:textId="77777777" w:rsidR="00B728F6" w:rsidRDefault="00B728F6" w:rsidP="00B728F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 дня принятия решения арбитражного суда о признании недействительным муниципального ненормативного правового акта Совета полностью или в части указанный акт или отдельные его положения не подлежат применению.</w:t>
      </w:r>
    </w:p>
    <w:p w14:paraId="75516633" w14:textId="77777777" w:rsidR="002D2DCB" w:rsidRDefault="002D2DCB"/>
    <w:sectPr w:rsidR="002D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73"/>
    <w:rsid w:val="002D2DCB"/>
    <w:rsid w:val="00B728F6"/>
    <w:rsid w:val="00CA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D105-091A-462F-A5EC-2CE781C6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1922</Words>
  <Characters>10958</Characters>
  <Application>Microsoft Office Word</Application>
  <DocSecurity>0</DocSecurity>
  <Lines>91</Lines>
  <Paragraphs>25</Paragraphs>
  <ScaleCrop>false</ScaleCrop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2022-04-13T07:05:00Z</dcterms:created>
  <dcterms:modified xsi:type="dcterms:W3CDTF">2022-04-13T07:05:00Z</dcterms:modified>
</cp:coreProperties>
</file>